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81A" w:rsidRPr="00B530DB" w:rsidRDefault="00C2181A" w:rsidP="00C218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sub_26114"/>
      <w:r w:rsidRPr="00B530DB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Приложение № 1</w:t>
      </w:r>
      <w:r w:rsidRPr="00B530DB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br/>
        <w:t xml:space="preserve">к Положению </w:t>
      </w:r>
      <w:r w:rsidRPr="00B530DB">
        <w:rPr>
          <w:rFonts w:ascii="Times New Roman" w:hAnsi="Times New Roman" w:cs="Times New Roman"/>
          <w:b/>
          <w:sz w:val="28"/>
          <w:szCs w:val="28"/>
        </w:rPr>
        <w:t xml:space="preserve">о порядке реализации </w:t>
      </w:r>
    </w:p>
    <w:p w:rsidR="00C2181A" w:rsidRPr="00B530DB" w:rsidRDefault="00C2181A" w:rsidP="00C218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530DB">
        <w:rPr>
          <w:rFonts w:ascii="Times New Roman" w:hAnsi="Times New Roman" w:cs="Times New Roman"/>
          <w:b/>
          <w:sz w:val="28"/>
          <w:szCs w:val="28"/>
        </w:rPr>
        <w:t xml:space="preserve">инициативных проектов </w:t>
      </w:r>
    </w:p>
    <w:p w:rsidR="00C2181A" w:rsidRPr="00B530DB" w:rsidRDefault="00C2181A" w:rsidP="00C2181A">
      <w:pPr>
        <w:jc w:val="right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 w:rsidRPr="00B530DB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в муниципальном образовании </w:t>
      </w:r>
    </w:p>
    <w:p w:rsidR="00C2181A" w:rsidRPr="00B530DB" w:rsidRDefault="00C2181A" w:rsidP="00C2181A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530DB">
        <w:rPr>
          <w:rStyle w:val="a3"/>
          <w:rFonts w:ascii="Times New Roman" w:hAnsi="Times New Roman" w:cs="Times New Roman"/>
          <w:color w:val="auto"/>
          <w:sz w:val="28"/>
          <w:szCs w:val="28"/>
        </w:rPr>
        <w:t>Кавказский район</w:t>
      </w:r>
    </w:p>
    <w:p w:rsidR="00C2181A" w:rsidRPr="00B530DB" w:rsidRDefault="00C2181A" w:rsidP="00C2181A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C2181A" w:rsidRPr="00B530DB" w:rsidRDefault="00C2181A" w:rsidP="00C2181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2181A" w:rsidRPr="00B530DB" w:rsidRDefault="00C2181A" w:rsidP="00C2181A">
      <w:pPr>
        <w:jc w:val="center"/>
        <w:rPr>
          <w:rFonts w:ascii="Times New Roman" w:hAnsi="Times New Roman"/>
          <w:b/>
          <w:sz w:val="28"/>
          <w:szCs w:val="28"/>
        </w:rPr>
      </w:pPr>
      <w:r w:rsidRPr="00B530DB">
        <w:rPr>
          <w:rFonts w:ascii="Times New Roman" w:hAnsi="Times New Roman"/>
          <w:b/>
          <w:sz w:val="28"/>
          <w:szCs w:val="28"/>
        </w:rPr>
        <w:t>КРИТЕРИИ ОЦЕНКИ</w:t>
      </w:r>
    </w:p>
    <w:p w:rsidR="00C2181A" w:rsidRPr="00B530DB" w:rsidRDefault="00C2181A" w:rsidP="00C2181A">
      <w:pPr>
        <w:jc w:val="center"/>
        <w:rPr>
          <w:rFonts w:ascii="Times New Roman" w:hAnsi="Times New Roman"/>
          <w:b/>
          <w:sz w:val="28"/>
          <w:szCs w:val="28"/>
        </w:rPr>
      </w:pPr>
      <w:r w:rsidRPr="00B530DB">
        <w:rPr>
          <w:rFonts w:ascii="Times New Roman" w:hAnsi="Times New Roman"/>
          <w:b/>
          <w:sz w:val="28"/>
          <w:szCs w:val="28"/>
        </w:rPr>
        <w:t>инициативных проектов</w:t>
      </w:r>
    </w:p>
    <w:p w:rsidR="00C2181A" w:rsidRPr="00B530DB" w:rsidRDefault="00C2181A" w:rsidP="00C2181A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5954"/>
        <w:gridCol w:w="1701"/>
        <w:gridCol w:w="1701"/>
      </w:tblGrid>
      <w:tr w:rsidR="00C2181A" w:rsidRPr="00B530DB" w:rsidTr="00C87E14">
        <w:tc>
          <w:tcPr>
            <w:tcW w:w="629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954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Наименования критериев конкурсного отбора</w:t>
            </w: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Значения критериев конкурсного отбора</w:t>
            </w: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C2181A" w:rsidRPr="00B530DB" w:rsidTr="00C87E14">
        <w:tc>
          <w:tcPr>
            <w:tcW w:w="629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181A" w:rsidRPr="00B530DB" w:rsidTr="00C87E14">
        <w:tc>
          <w:tcPr>
            <w:tcW w:w="629" w:type="dxa"/>
          </w:tcPr>
          <w:p w:rsidR="00C2181A" w:rsidRPr="00B530DB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55" w:type="dxa"/>
            <w:gridSpan w:val="2"/>
          </w:tcPr>
          <w:p w:rsidR="00C2181A" w:rsidRPr="00B530DB" w:rsidRDefault="00C2181A" w:rsidP="00C87E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Социальная и экономическая эффективность реализации проекта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1A" w:rsidRPr="00B530DB" w:rsidTr="00C87E14">
        <w:tc>
          <w:tcPr>
            <w:tcW w:w="629" w:type="dxa"/>
            <w:vMerge w:val="restart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954" w:type="dxa"/>
            <w:vMerge w:val="restart"/>
          </w:tcPr>
          <w:p w:rsidR="00C2181A" w:rsidRPr="00B530DB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Доля благополучателей в общей численности населения населенного пункта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от 61 до 100%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от 31 до 60%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от 0 до 30%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2181A" w:rsidRPr="00B530DB" w:rsidTr="00C87E14">
        <w:tc>
          <w:tcPr>
            <w:tcW w:w="629" w:type="dxa"/>
            <w:vMerge w:val="restart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954" w:type="dxa"/>
            <w:vMerge w:val="restart"/>
          </w:tcPr>
          <w:p w:rsidR="00C2181A" w:rsidRPr="00B530DB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«Долговечность» результатов проекта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более 5 лет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от 1 года до 5 лет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от 0 до 1 года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2181A" w:rsidRPr="00B530DB" w:rsidTr="00C87E14">
        <w:tc>
          <w:tcPr>
            <w:tcW w:w="629" w:type="dxa"/>
            <w:vMerge w:val="restart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954" w:type="dxa"/>
            <w:vMerge w:val="restart"/>
          </w:tcPr>
          <w:p w:rsidR="00C2181A" w:rsidRPr="00B530DB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Возможность содержания и эксплуатации объекта, возведенного в результате реализации инициативного проекта, за счет средств местного бюджета</w:t>
            </w: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181A" w:rsidRPr="00B530DB" w:rsidTr="00C87E14">
        <w:tc>
          <w:tcPr>
            <w:tcW w:w="629" w:type="dxa"/>
          </w:tcPr>
          <w:p w:rsidR="00C2181A" w:rsidRPr="00B530DB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55" w:type="dxa"/>
            <w:gridSpan w:val="2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Степень участия населения муниципального образования в определении и решении проблемы, заявленной в инициативном проекте</w:t>
            </w:r>
          </w:p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30DB">
              <w:rPr>
                <w:rFonts w:ascii="Times New Roman" w:hAnsi="Times New Roman" w:cs="Times New Roman"/>
                <w:sz w:val="22"/>
                <w:szCs w:val="22"/>
              </w:rPr>
              <w:t xml:space="preserve">(оценивается по количеству членов инициативной группы, участников собрания, поступивших в администрацию предложений и замечаний к проекту) 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1A" w:rsidRPr="00B530DB" w:rsidTr="00C87E14">
        <w:tc>
          <w:tcPr>
            <w:tcW w:w="629" w:type="dxa"/>
            <w:vMerge w:val="restart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954" w:type="dxa"/>
            <w:vMerge w:val="restart"/>
          </w:tcPr>
          <w:p w:rsidR="00C2181A" w:rsidRPr="00B530DB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Участие населения в определении проблемы, на решение которой направлен инициативный проект</w:t>
            </w: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181A" w:rsidRPr="00B530DB" w:rsidTr="00C87E14">
        <w:tc>
          <w:tcPr>
            <w:tcW w:w="629" w:type="dxa"/>
            <w:vMerge w:val="restart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954" w:type="dxa"/>
            <w:vMerge w:val="restart"/>
          </w:tcPr>
          <w:p w:rsidR="00C2181A" w:rsidRPr="00B530DB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Участие населения в определении параметров инициативного проекта (размер, объем)</w:t>
            </w: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181A" w:rsidRPr="00B530DB" w:rsidTr="00C87E14">
        <w:tc>
          <w:tcPr>
            <w:tcW w:w="629" w:type="dxa"/>
            <w:vMerge w:val="restart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5954" w:type="dxa"/>
            <w:vMerge w:val="restart"/>
          </w:tcPr>
          <w:p w:rsidR="00C2181A" w:rsidRPr="00B530DB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населения в процессе отбора приоритетной проблемы и разработки </w:t>
            </w:r>
            <w:r w:rsidRPr="00B530DB">
              <w:rPr>
                <w:rFonts w:ascii="Times New Roman" w:hAnsi="Times New Roman"/>
                <w:sz w:val="28"/>
                <w:szCs w:val="28"/>
              </w:rPr>
              <w:t>инициативного проекта</w:t>
            </w: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181A" w:rsidRPr="00B530DB" w:rsidTr="00C87E14">
        <w:tc>
          <w:tcPr>
            <w:tcW w:w="629" w:type="dxa"/>
          </w:tcPr>
          <w:p w:rsidR="00C2181A" w:rsidRPr="00B530DB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55" w:type="dxa"/>
            <w:gridSpan w:val="2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Актуальность (острота) проблемы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1A" w:rsidRPr="00B530DB" w:rsidTr="00C87E14">
        <w:trPr>
          <w:trHeight w:val="681"/>
        </w:trPr>
        <w:tc>
          <w:tcPr>
            <w:tcW w:w="629" w:type="dxa"/>
          </w:tcPr>
          <w:p w:rsidR="00C2181A" w:rsidRPr="00B530DB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954" w:type="dxa"/>
          </w:tcPr>
          <w:p w:rsidR="00C2181A" w:rsidRPr="00B530DB" w:rsidRDefault="00C2181A" w:rsidP="00C87E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 xml:space="preserve">средняя - проблема достаточно широко осознается целевой группой населения, ее решение может привести к улучшению качества жизни 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C2181A" w:rsidRPr="00B530DB" w:rsidTr="00C87E14">
        <w:trPr>
          <w:trHeight w:val="680"/>
        </w:trPr>
        <w:tc>
          <w:tcPr>
            <w:tcW w:w="629" w:type="dxa"/>
          </w:tcPr>
          <w:p w:rsidR="00C2181A" w:rsidRPr="00B530DB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954" w:type="dxa"/>
          </w:tcPr>
          <w:p w:rsidR="00C2181A" w:rsidRPr="00B530DB" w:rsidRDefault="00C2181A" w:rsidP="00C87E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 xml:space="preserve">высокая - отсутствие решения будет негативно сказываться на качестве жизни населения 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C2181A" w:rsidRPr="00B530DB" w:rsidTr="00C87E14">
        <w:trPr>
          <w:trHeight w:val="680"/>
        </w:trPr>
        <w:tc>
          <w:tcPr>
            <w:tcW w:w="629" w:type="dxa"/>
          </w:tcPr>
          <w:p w:rsidR="00C2181A" w:rsidRPr="00B530DB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5954" w:type="dxa"/>
          </w:tcPr>
          <w:p w:rsidR="00C2181A" w:rsidRPr="00B530DB" w:rsidRDefault="00C2181A" w:rsidP="00C87E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 xml:space="preserve">очень высокая - решение проблемы необходимо для поддержания и сохранения условий жизнеобеспечения населения 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</w:tr>
      <w:tr w:rsidR="00C2181A" w:rsidRPr="00B530DB" w:rsidTr="00C87E14">
        <w:trPr>
          <w:trHeight w:val="680"/>
        </w:trPr>
        <w:tc>
          <w:tcPr>
            <w:tcW w:w="629" w:type="dxa"/>
          </w:tcPr>
          <w:p w:rsidR="00C2181A" w:rsidRPr="00B530DB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  <w:gridSpan w:val="2"/>
          </w:tcPr>
          <w:p w:rsidR="00C2181A" w:rsidRPr="00B530DB" w:rsidRDefault="00C2181A" w:rsidP="00C87E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 xml:space="preserve">Наличие мероприятий по уменьшению негативного воздействия на состояние окружающей среды и здоровья населения:  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1A" w:rsidRPr="00B530DB" w:rsidTr="00C87E14">
        <w:trPr>
          <w:trHeight w:val="680"/>
        </w:trPr>
        <w:tc>
          <w:tcPr>
            <w:tcW w:w="629" w:type="dxa"/>
          </w:tcPr>
          <w:p w:rsidR="00C2181A" w:rsidRPr="00B530DB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954" w:type="dxa"/>
          </w:tcPr>
          <w:p w:rsidR="00C2181A" w:rsidRPr="00B530DB" w:rsidRDefault="00C2181A" w:rsidP="00C87E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не предусматривается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181A" w:rsidRPr="00B530DB" w:rsidTr="00C87E14">
        <w:trPr>
          <w:trHeight w:val="680"/>
        </w:trPr>
        <w:tc>
          <w:tcPr>
            <w:tcW w:w="629" w:type="dxa"/>
          </w:tcPr>
          <w:p w:rsidR="00C2181A" w:rsidRPr="00B530DB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5954" w:type="dxa"/>
          </w:tcPr>
          <w:p w:rsidR="00C2181A" w:rsidRPr="00B530DB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предусматривается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2181A" w:rsidRPr="00B530DB" w:rsidTr="00C87E14">
        <w:tc>
          <w:tcPr>
            <w:tcW w:w="629" w:type="dxa"/>
          </w:tcPr>
          <w:p w:rsidR="00C2181A" w:rsidRPr="00B530DB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5" w:type="dxa"/>
            <w:gridSpan w:val="2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Вклад участников реализации проекта в его финансирование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1A" w:rsidRPr="00B530DB" w:rsidTr="00C87E14">
        <w:tc>
          <w:tcPr>
            <w:tcW w:w="629" w:type="dxa"/>
            <w:vMerge w:val="restart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5954" w:type="dxa"/>
            <w:vMerge w:val="restart"/>
          </w:tcPr>
          <w:p w:rsidR="00C2181A" w:rsidRPr="00B530DB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Уровень софинансирования проекта со стороны бюджета муниципального образования</w:t>
            </w: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от 5% и свыше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от 3% до 5%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до 3%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181A" w:rsidRPr="00B530DB" w:rsidTr="00C87E14">
        <w:tc>
          <w:tcPr>
            <w:tcW w:w="629" w:type="dxa"/>
            <w:vMerge w:val="restart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5954" w:type="dxa"/>
            <w:vMerge w:val="restart"/>
          </w:tcPr>
          <w:p w:rsidR="00C2181A" w:rsidRPr="00B530DB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Уровень софинансирования проекта со стороны населения</w:t>
            </w: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от 1% и свыше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от 0,5% до 1%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181A" w:rsidRPr="00B530DB" w:rsidTr="00C87E14">
        <w:tc>
          <w:tcPr>
            <w:tcW w:w="629" w:type="dxa"/>
            <w:vMerge w:val="restart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5954" w:type="dxa"/>
            <w:vMerge w:val="restart"/>
          </w:tcPr>
          <w:p w:rsidR="00C2181A" w:rsidRPr="00B530DB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Уровень софинансирования проекта со стороны организаций и других внебюджетных источников</w:t>
            </w: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от 1% и свыше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от 0,5% до 1%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181A" w:rsidRPr="00B530DB" w:rsidTr="00C87E14">
        <w:tc>
          <w:tcPr>
            <w:tcW w:w="629" w:type="dxa"/>
            <w:vMerge w:val="restart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5.4.</w:t>
            </w:r>
          </w:p>
        </w:tc>
        <w:tc>
          <w:tcPr>
            <w:tcW w:w="5954" w:type="dxa"/>
            <w:vMerge w:val="restart"/>
          </w:tcPr>
          <w:p w:rsidR="00C2181A" w:rsidRPr="00B530DB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 xml:space="preserve">Вклад населения в реализацию проекта в </w:t>
            </w:r>
            <w:r w:rsidRPr="00B530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неденежной форме (трудовое участие, материалы и другие формы)</w:t>
            </w: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предусматрива</w:t>
            </w:r>
            <w:r w:rsidRPr="00B530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ет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DB">
              <w:rPr>
                <w:rFonts w:ascii="Times New Roman" w:hAnsi="Times New Roman" w:cs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181A" w:rsidRPr="00B530DB" w:rsidTr="00C87E14">
        <w:tc>
          <w:tcPr>
            <w:tcW w:w="629" w:type="dxa"/>
            <w:vMerge w:val="restart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5.5.</w:t>
            </w:r>
          </w:p>
        </w:tc>
        <w:tc>
          <w:tcPr>
            <w:tcW w:w="5954" w:type="dxa"/>
            <w:vMerge w:val="restart"/>
          </w:tcPr>
          <w:p w:rsidR="00C2181A" w:rsidRPr="00B530DB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Вклад организаций и других внебюджетных источников в реализацию проекта в неденежной форме (трудовое участие, материалы и другие формы)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DB">
              <w:rPr>
                <w:rFonts w:ascii="Times New Roman" w:hAnsi="Times New Roman" w:cs="Times New Roman"/>
                <w:sz w:val="24"/>
                <w:szCs w:val="24"/>
              </w:rPr>
              <w:t>предусматривает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2181A" w:rsidRPr="00B530DB" w:rsidTr="00C87E14">
        <w:tc>
          <w:tcPr>
            <w:tcW w:w="629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C2181A" w:rsidRPr="00B530DB" w:rsidRDefault="00C2181A" w:rsidP="00C87E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DB">
              <w:rPr>
                <w:rFonts w:ascii="Times New Roman" w:hAnsi="Times New Roman" w:cs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701" w:type="dxa"/>
          </w:tcPr>
          <w:p w:rsidR="00C2181A" w:rsidRPr="00B530DB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0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2181A" w:rsidRPr="00B530DB" w:rsidRDefault="00C2181A" w:rsidP="00C2181A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7F15F0" w:rsidRPr="00B530DB" w:rsidRDefault="007F15F0" w:rsidP="007F15F0">
      <w:pPr>
        <w:ind w:firstLine="0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7F15F0" w:rsidRPr="00B530DB" w:rsidRDefault="00BF196E" w:rsidP="007F15F0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4053840</wp:posOffset>
            </wp:positionH>
            <wp:positionV relativeFrom="paragraph">
              <wp:posOffset>102870</wp:posOffset>
            </wp:positionV>
            <wp:extent cx="651510" cy="1000125"/>
            <wp:effectExtent l="19050" t="0" r="0" b="0"/>
            <wp:wrapNone/>
            <wp:docPr id="2" name="Рисунок 2" descr="Лях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яхов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15F0" w:rsidRPr="00B530D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Заместитель главы </w:t>
      </w:r>
    </w:p>
    <w:p w:rsidR="007F15F0" w:rsidRPr="00B530DB" w:rsidRDefault="007F15F0" w:rsidP="007F15F0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530D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7F15F0" w:rsidRPr="00B530DB" w:rsidRDefault="007F15F0" w:rsidP="007F15F0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530D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Кавказский район                    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</w:t>
      </w:r>
      <w:r w:rsidRPr="00B530D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О.М.Ляхов</w:t>
      </w:r>
    </w:p>
    <w:p w:rsidR="007F15F0" w:rsidRPr="00B530DB" w:rsidRDefault="007F15F0" w:rsidP="007F15F0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7F15F0" w:rsidRPr="00B530DB" w:rsidRDefault="007F15F0" w:rsidP="007F15F0">
      <w:pPr>
        <w:suppressAutoHyphens/>
        <w:ind w:firstLine="540"/>
        <w:rPr>
          <w:rFonts w:ascii="Times New Roman" w:hAnsi="Times New Roman"/>
          <w:sz w:val="28"/>
          <w:szCs w:val="28"/>
          <w:lang w:eastAsia="en-US"/>
        </w:rPr>
      </w:pPr>
    </w:p>
    <w:bookmarkEnd w:id="0"/>
    <w:p w:rsidR="000C1705" w:rsidRPr="00B530DB" w:rsidRDefault="000C1705" w:rsidP="00B530DB">
      <w:pPr>
        <w:ind w:firstLine="0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0C1705" w:rsidRPr="00B530DB" w:rsidSect="007F15F0">
      <w:pgSz w:w="11906" w:h="16838"/>
      <w:pgMar w:top="567" w:right="707" w:bottom="426" w:left="1560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DDE" w:rsidRDefault="00312DDE">
      <w:r>
        <w:separator/>
      </w:r>
    </w:p>
  </w:endnote>
  <w:endnote w:type="continuationSeparator" w:id="1">
    <w:p w:rsidR="00312DDE" w:rsidRDefault="00312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DDE" w:rsidRDefault="00312DDE">
      <w:r>
        <w:separator/>
      </w:r>
    </w:p>
  </w:footnote>
  <w:footnote w:type="continuationSeparator" w:id="1">
    <w:p w:rsidR="00312DDE" w:rsidRDefault="00312D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6D8"/>
    <w:multiLevelType w:val="hybridMultilevel"/>
    <w:tmpl w:val="CBA2AD96"/>
    <w:lvl w:ilvl="0" w:tplc="B38CA648">
      <w:start w:val="1"/>
      <w:numFmt w:val="decimal"/>
      <w:lvlText w:val="%1."/>
      <w:lvlJc w:val="left"/>
      <w:pPr>
        <w:ind w:left="1924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">
    <w:nsid w:val="0C501D2F"/>
    <w:multiLevelType w:val="hybridMultilevel"/>
    <w:tmpl w:val="8946AAC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C6484F"/>
    <w:multiLevelType w:val="hybridMultilevel"/>
    <w:tmpl w:val="14C4201E"/>
    <w:lvl w:ilvl="0" w:tplc="0C94FF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C3F627E"/>
    <w:multiLevelType w:val="hybridMultilevel"/>
    <w:tmpl w:val="DCDCA8D8"/>
    <w:lvl w:ilvl="0" w:tplc="E81052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381921"/>
    <w:multiLevelType w:val="hybridMultilevel"/>
    <w:tmpl w:val="5F5A5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3279A6"/>
    <w:multiLevelType w:val="hybridMultilevel"/>
    <w:tmpl w:val="E7961286"/>
    <w:lvl w:ilvl="0" w:tplc="48AC5A92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53F46BA"/>
    <w:multiLevelType w:val="hybridMultilevel"/>
    <w:tmpl w:val="25DCBDB2"/>
    <w:lvl w:ilvl="0" w:tplc="FD66FBBE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abstractNum w:abstractNumId="7">
    <w:nsid w:val="45BC7F59"/>
    <w:multiLevelType w:val="hybridMultilevel"/>
    <w:tmpl w:val="E7961286"/>
    <w:lvl w:ilvl="0" w:tplc="48AC5A92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0D007B5"/>
    <w:multiLevelType w:val="hybridMultilevel"/>
    <w:tmpl w:val="E5D2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5E6B81"/>
    <w:multiLevelType w:val="hybridMultilevel"/>
    <w:tmpl w:val="F92EE742"/>
    <w:lvl w:ilvl="0" w:tplc="CC18476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ADD7BDB"/>
    <w:multiLevelType w:val="hybridMultilevel"/>
    <w:tmpl w:val="0706ABC8"/>
    <w:lvl w:ilvl="0" w:tplc="AE380750">
      <w:start w:val="1"/>
      <w:numFmt w:val="decimal"/>
      <w:lvlText w:val="%1."/>
      <w:lvlJc w:val="left"/>
      <w:pPr>
        <w:ind w:left="183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099B"/>
    <w:rsid w:val="0002260C"/>
    <w:rsid w:val="00024A5B"/>
    <w:rsid w:val="00024AA9"/>
    <w:rsid w:val="0007376C"/>
    <w:rsid w:val="000829A0"/>
    <w:rsid w:val="00092E78"/>
    <w:rsid w:val="000A2522"/>
    <w:rsid w:val="000B14AA"/>
    <w:rsid w:val="000B6CC1"/>
    <w:rsid w:val="000C1705"/>
    <w:rsid w:val="000C1C66"/>
    <w:rsid w:val="000D126E"/>
    <w:rsid w:val="000D43D9"/>
    <w:rsid w:val="001020F4"/>
    <w:rsid w:val="00107430"/>
    <w:rsid w:val="0011026A"/>
    <w:rsid w:val="001173B3"/>
    <w:rsid w:val="00126903"/>
    <w:rsid w:val="00150ED0"/>
    <w:rsid w:val="001519A2"/>
    <w:rsid w:val="00184C45"/>
    <w:rsid w:val="001977AE"/>
    <w:rsid w:val="001A1008"/>
    <w:rsid w:val="001A3BFA"/>
    <w:rsid w:val="001B369A"/>
    <w:rsid w:val="001D0EA8"/>
    <w:rsid w:val="001E1D4D"/>
    <w:rsid w:val="00204A26"/>
    <w:rsid w:val="00211792"/>
    <w:rsid w:val="0022146B"/>
    <w:rsid w:val="00224B81"/>
    <w:rsid w:val="00226190"/>
    <w:rsid w:val="00273F27"/>
    <w:rsid w:val="002851CE"/>
    <w:rsid w:val="002A4579"/>
    <w:rsid w:val="002B4B6E"/>
    <w:rsid w:val="002C21E3"/>
    <w:rsid w:val="002C3B29"/>
    <w:rsid w:val="002C4194"/>
    <w:rsid w:val="003000E3"/>
    <w:rsid w:val="00312DDE"/>
    <w:rsid w:val="0032090E"/>
    <w:rsid w:val="003212AB"/>
    <w:rsid w:val="003356B0"/>
    <w:rsid w:val="00337180"/>
    <w:rsid w:val="0034140F"/>
    <w:rsid w:val="003828D6"/>
    <w:rsid w:val="003A236F"/>
    <w:rsid w:val="003F79B8"/>
    <w:rsid w:val="0040764D"/>
    <w:rsid w:val="004255F3"/>
    <w:rsid w:val="00433BC8"/>
    <w:rsid w:val="00435F4A"/>
    <w:rsid w:val="00463871"/>
    <w:rsid w:val="00474379"/>
    <w:rsid w:val="00485219"/>
    <w:rsid w:val="00491305"/>
    <w:rsid w:val="004A5E76"/>
    <w:rsid w:val="004C62BD"/>
    <w:rsid w:val="004F202F"/>
    <w:rsid w:val="004F5A36"/>
    <w:rsid w:val="00522690"/>
    <w:rsid w:val="00530A2E"/>
    <w:rsid w:val="00537367"/>
    <w:rsid w:val="005459A7"/>
    <w:rsid w:val="005472D6"/>
    <w:rsid w:val="00572910"/>
    <w:rsid w:val="005972A9"/>
    <w:rsid w:val="005A4F23"/>
    <w:rsid w:val="005B07CE"/>
    <w:rsid w:val="005D3F9C"/>
    <w:rsid w:val="006074D4"/>
    <w:rsid w:val="00623FBA"/>
    <w:rsid w:val="00654E5E"/>
    <w:rsid w:val="006571DD"/>
    <w:rsid w:val="00660EC4"/>
    <w:rsid w:val="00671D6B"/>
    <w:rsid w:val="00673A70"/>
    <w:rsid w:val="0068579F"/>
    <w:rsid w:val="006C0FB6"/>
    <w:rsid w:val="006C56E3"/>
    <w:rsid w:val="006E2466"/>
    <w:rsid w:val="006F14E8"/>
    <w:rsid w:val="00701BCA"/>
    <w:rsid w:val="00707885"/>
    <w:rsid w:val="00712744"/>
    <w:rsid w:val="007173A6"/>
    <w:rsid w:val="00745594"/>
    <w:rsid w:val="00753B7D"/>
    <w:rsid w:val="0078068D"/>
    <w:rsid w:val="007951D1"/>
    <w:rsid w:val="007B6155"/>
    <w:rsid w:val="007C0F9B"/>
    <w:rsid w:val="007D0BD0"/>
    <w:rsid w:val="007F15F0"/>
    <w:rsid w:val="008115DA"/>
    <w:rsid w:val="00820954"/>
    <w:rsid w:val="0083788C"/>
    <w:rsid w:val="00874E54"/>
    <w:rsid w:val="008A45E8"/>
    <w:rsid w:val="008B6200"/>
    <w:rsid w:val="008C5423"/>
    <w:rsid w:val="008C66BF"/>
    <w:rsid w:val="008D02FD"/>
    <w:rsid w:val="008D3DF8"/>
    <w:rsid w:val="008E243F"/>
    <w:rsid w:val="00900C96"/>
    <w:rsid w:val="00903366"/>
    <w:rsid w:val="009165B3"/>
    <w:rsid w:val="0092099B"/>
    <w:rsid w:val="0092382A"/>
    <w:rsid w:val="00926E08"/>
    <w:rsid w:val="00930DB4"/>
    <w:rsid w:val="00935941"/>
    <w:rsid w:val="0094707D"/>
    <w:rsid w:val="00947A51"/>
    <w:rsid w:val="009758FF"/>
    <w:rsid w:val="00976D31"/>
    <w:rsid w:val="00984082"/>
    <w:rsid w:val="009A1B7B"/>
    <w:rsid w:val="009B5F2D"/>
    <w:rsid w:val="00A03134"/>
    <w:rsid w:val="00A14D69"/>
    <w:rsid w:val="00A169F4"/>
    <w:rsid w:val="00A2664D"/>
    <w:rsid w:val="00A26EF9"/>
    <w:rsid w:val="00A309C6"/>
    <w:rsid w:val="00A3254B"/>
    <w:rsid w:val="00A4705A"/>
    <w:rsid w:val="00A74715"/>
    <w:rsid w:val="00AC205B"/>
    <w:rsid w:val="00AC2388"/>
    <w:rsid w:val="00AF22C0"/>
    <w:rsid w:val="00B11350"/>
    <w:rsid w:val="00B41E68"/>
    <w:rsid w:val="00B4606F"/>
    <w:rsid w:val="00B530DB"/>
    <w:rsid w:val="00B725DE"/>
    <w:rsid w:val="00B923E4"/>
    <w:rsid w:val="00B96E17"/>
    <w:rsid w:val="00BA294C"/>
    <w:rsid w:val="00BA29E3"/>
    <w:rsid w:val="00BB3452"/>
    <w:rsid w:val="00BC7B4F"/>
    <w:rsid w:val="00BD5183"/>
    <w:rsid w:val="00BD66F0"/>
    <w:rsid w:val="00BE181E"/>
    <w:rsid w:val="00BE4C9E"/>
    <w:rsid w:val="00BF196E"/>
    <w:rsid w:val="00BF6E05"/>
    <w:rsid w:val="00C138A8"/>
    <w:rsid w:val="00C2181A"/>
    <w:rsid w:val="00C35C9C"/>
    <w:rsid w:val="00C56E88"/>
    <w:rsid w:val="00C77818"/>
    <w:rsid w:val="00CF0835"/>
    <w:rsid w:val="00D322E3"/>
    <w:rsid w:val="00D57E67"/>
    <w:rsid w:val="00D73FBC"/>
    <w:rsid w:val="00D83BDC"/>
    <w:rsid w:val="00DB2B02"/>
    <w:rsid w:val="00DE16B5"/>
    <w:rsid w:val="00DE6E90"/>
    <w:rsid w:val="00DF3350"/>
    <w:rsid w:val="00DF7A74"/>
    <w:rsid w:val="00E11EEE"/>
    <w:rsid w:val="00E2578A"/>
    <w:rsid w:val="00E268A4"/>
    <w:rsid w:val="00E52665"/>
    <w:rsid w:val="00E81F00"/>
    <w:rsid w:val="00E84E1D"/>
    <w:rsid w:val="00EB7012"/>
    <w:rsid w:val="00EE4677"/>
    <w:rsid w:val="00EF3F8A"/>
    <w:rsid w:val="00F012A0"/>
    <w:rsid w:val="00F12F3E"/>
    <w:rsid w:val="00F16CE5"/>
    <w:rsid w:val="00F17149"/>
    <w:rsid w:val="00F17FC2"/>
    <w:rsid w:val="00F262A5"/>
    <w:rsid w:val="00F772C9"/>
    <w:rsid w:val="00FC076D"/>
    <w:rsid w:val="00FC372D"/>
    <w:rsid w:val="00FD6EE1"/>
    <w:rsid w:val="00FE7241"/>
    <w:rsid w:val="00FF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character" w:customStyle="1" w:styleId="a6">
    <w:name w:val="Цветовое выделение для Текст"/>
    <w:uiPriority w:val="99"/>
  </w:style>
  <w:style w:type="paragraph" w:styleId="a7">
    <w:name w:val="header"/>
    <w:basedOn w:val="a"/>
    <w:link w:val="a8"/>
    <w:uiPriority w:val="99"/>
    <w:rsid w:val="008D3DF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D3DF8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D3DF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D3DF8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8D3DF8"/>
    <w:rPr>
      <w:rFonts w:cs="Times New Roman"/>
    </w:rPr>
  </w:style>
  <w:style w:type="paragraph" w:customStyle="1" w:styleId="ac">
    <w:name w:val="Таблицы (моноширинный)"/>
    <w:basedOn w:val="a"/>
    <w:next w:val="a"/>
    <w:uiPriority w:val="99"/>
    <w:rsid w:val="00A3254B"/>
    <w:pPr>
      <w:ind w:firstLine="0"/>
      <w:jc w:val="left"/>
    </w:pPr>
    <w:rPr>
      <w:rFonts w:ascii="Courier New" w:hAnsi="Courier New" w:cs="Courier New"/>
    </w:rPr>
  </w:style>
  <w:style w:type="paragraph" w:customStyle="1" w:styleId="11">
    <w:name w:val="Текст1"/>
    <w:basedOn w:val="a"/>
    <w:rsid w:val="00AC205B"/>
    <w:pPr>
      <w:widowControl/>
      <w:suppressAutoHyphens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  <w:lang w:eastAsia="ar-SA"/>
    </w:rPr>
  </w:style>
  <w:style w:type="paragraph" w:styleId="ad">
    <w:name w:val="Normal (Web)"/>
    <w:basedOn w:val="a"/>
    <w:uiPriority w:val="99"/>
    <w:unhideWhenUsed/>
    <w:rsid w:val="00E5266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6E24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39EEA-2CFF-4E1C-A625-82F69A3CC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Sovet</cp:lastModifiedBy>
  <cp:revision>2</cp:revision>
  <cp:lastPrinted>2020-12-11T08:22:00Z</cp:lastPrinted>
  <dcterms:created xsi:type="dcterms:W3CDTF">2020-12-11T08:23:00Z</dcterms:created>
  <dcterms:modified xsi:type="dcterms:W3CDTF">2020-12-11T08:23:00Z</dcterms:modified>
</cp:coreProperties>
</file>